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5A1AD" w14:textId="5292723F" w:rsidR="00E068F9" w:rsidRPr="00213FEB" w:rsidRDefault="00E068F9" w:rsidP="00E068F9">
      <w:pPr>
        <w:pStyle w:val="CRCoverPage"/>
        <w:tabs>
          <w:tab w:val="right" w:pos="9639"/>
        </w:tabs>
        <w:spacing w:after="0"/>
        <w:rPr>
          <w:b/>
          <w:noProof/>
          <w:sz w:val="24"/>
          <w:lang w:eastAsia="ko-KR"/>
        </w:rPr>
      </w:pPr>
      <w:r w:rsidRPr="00213FEB">
        <w:rPr>
          <w:b/>
          <w:noProof/>
          <w:sz w:val="24"/>
        </w:rPr>
        <w:t>3GPP TSG-SA WG2 Meeting #13</w:t>
      </w:r>
      <w:r>
        <w:rPr>
          <w:b/>
          <w:noProof/>
          <w:sz w:val="24"/>
        </w:rPr>
        <w:t>5</w:t>
      </w:r>
      <w:r>
        <w:rPr>
          <w:b/>
          <w:i/>
          <w:noProof/>
          <w:sz w:val="28"/>
        </w:rPr>
        <w:tab/>
      </w:r>
      <w:r w:rsidRPr="005E06CF">
        <w:rPr>
          <w:b/>
          <w:noProof/>
          <w:sz w:val="24"/>
        </w:rPr>
        <w:t>S2-190</w:t>
      </w:r>
      <w:r w:rsidR="001E5850">
        <w:rPr>
          <w:b/>
          <w:noProof/>
          <w:sz w:val="24"/>
          <w:lang w:eastAsia="ko-KR"/>
        </w:rPr>
        <w:t>9676</w:t>
      </w:r>
    </w:p>
    <w:p w14:paraId="00D137BF" w14:textId="2D1822DF" w:rsidR="00BD5B14" w:rsidRDefault="00E068F9" w:rsidP="00E068F9">
      <w:pPr>
        <w:pStyle w:val="CRCoverPage"/>
        <w:outlineLvl w:val="0"/>
        <w:rPr>
          <w:b/>
          <w:noProof/>
          <w:sz w:val="24"/>
        </w:rPr>
      </w:pPr>
      <w:r>
        <w:rPr>
          <w:rFonts w:hint="eastAsia"/>
          <w:b/>
          <w:noProof/>
          <w:sz w:val="24"/>
          <w:lang w:eastAsia="ko-KR"/>
        </w:rPr>
        <w:t>Split, Croatia</w:t>
      </w:r>
      <w:r>
        <w:rPr>
          <w:b/>
          <w:noProof/>
          <w:sz w:val="24"/>
        </w:rPr>
        <w:t>, October 14 – 18</w:t>
      </w:r>
      <w:r w:rsidRPr="00213FEB">
        <w:rPr>
          <w:b/>
          <w:noProof/>
          <w:sz w:val="24"/>
        </w:rPr>
        <w:t>, 2019</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r w:rsidR="00BD5B14" w:rsidRPr="00213FEB">
        <w:rPr>
          <w:b/>
          <w:noProof/>
          <w:color w:val="3333FF"/>
          <w:sz w:val="24"/>
        </w:rPr>
        <w:t>(revision of S2-19</w:t>
      </w:r>
      <w:r w:rsidR="00BD5B14">
        <w:rPr>
          <w:b/>
          <w:noProof/>
          <w:color w:val="3333FF"/>
          <w:sz w:val="24"/>
        </w:rPr>
        <w:t>0</w:t>
      </w:r>
      <w:r w:rsidR="00BD5B14">
        <w:rPr>
          <w:rFonts w:hint="eastAsia"/>
          <w:b/>
          <w:noProof/>
          <w:color w:val="3333FF"/>
          <w:sz w:val="24"/>
          <w:lang w:eastAsia="ko-KR"/>
        </w:rPr>
        <w:t>xxxx</w:t>
      </w:r>
      <w:r w:rsidR="00BD5B14"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69C7EBE4" w:rsidR="001E41F3" w:rsidRPr="00410371" w:rsidRDefault="00FA0343" w:rsidP="00BD5B14">
            <w:pPr>
              <w:pStyle w:val="CRCoverPage"/>
              <w:spacing w:after="0"/>
              <w:jc w:val="right"/>
              <w:rPr>
                <w:b/>
                <w:noProof/>
                <w:sz w:val="28"/>
              </w:rPr>
            </w:pPr>
            <w:r w:rsidRPr="00FA0343">
              <w:rPr>
                <w:b/>
                <w:noProof/>
                <w:sz w:val="28"/>
              </w:rPr>
              <w:t>23.50</w:t>
            </w:r>
            <w:r w:rsidR="00BD5B14">
              <w:rPr>
                <w:b/>
                <w:noProof/>
                <w:sz w:val="28"/>
              </w:rPr>
              <w:t>1</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CFC783A" w:rsidR="001E41F3" w:rsidRPr="00410371" w:rsidRDefault="004F62BB" w:rsidP="00FA0343">
            <w:pPr>
              <w:pStyle w:val="CRCoverPage"/>
              <w:spacing w:after="0"/>
              <w:rPr>
                <w:noProof/>
              </w:rPr>
            </w:pPr>
            <w:r>
              <w:rPr>
                <w:b/>
                <w:noProof/>
                <w:sz w:val="28"/>
              </w:rPr>
              <w:t>1642</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6BB18CF4" w:rsidR="001E41F3" w:rsidRPr="00C46B19" w:rsidRDefault="00E068F9" w:rsidP="00E13F3D">
            <w:pPr>
              <w:pStyle w:val="CRCoverPage"/>
              <w:spacing w:after="0"/>
              <w:jc w:val="center"/>
              <w:rPr>
                <w:b/>
                <w:noProof/>
                <w:sz w:val="28"/>
              </w:rPr>
            </w:pPr>
            <w:r>
              <w:rPr>
                <w:b/>
                <w:noProof/>
                <w:sz w:val="28"/>
              </w:rPr>
              <w:t>1</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0723F077" w:rsidR="001E41F3" w:rsidRPr="00C56DD7" w:rsidRDefault="00C56DD7" w:rsidP="00E068F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E068F9">
              <w:rPr>
                <w:b/>
                <w:noProof/>
                <w:sz w:val="28"/>
              </w:rPr>
              <w:t>2</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05A8DBB1" w:rsidR="001E41F3" w:rsidRDefault="00B4473F" w:rsidP="00B4473F">
            <w:pPr>
              <w:pStyle w:val="CRCoverPage"/>
              <w:spacing w:after="0"/>
              <w:ind w:left="100"/>
              <w:rPr>
                <w:noProof/>
              </w:rPr>
            </w:pPr>
            <w:r>
              <w:rPr>
                <w:noProof/>
              </w:rPr>
              <w:t xml:space="preserve">Clarification of re-activating user-plane resources over one access </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209AEA" w:rsidR="001E41F3" w:rsidRDefault="000452E2">
            <w:pPr>
              <w:pStyle w:val="CRCoverPage"/>
              <w:spacing w:after="0"/>
              <w:ind w:left="100"/>
              <w:rPr>
                <w:noProof/>
              </w:rPr>
            </w:pPr>
            <w:r>
              <w:rPr>
                <w:noProof/>
              </w:rPr>
              <w:t>ETRI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24B98EFC" w:rsidR="001E41F3" w:rsidRDefault="009879B4" w:rsidP="001E5850">
            <w:pPr>
              <w:pStyle w:val="CRCoverPage"/>
              <w:spacing w:after="0"/>
              <w:ind w:left="100"/>
              <w:rPr>
                <w:noProof/>
              </w:rPr>
            </w:pPr>
            <w:r w:rsidRPr="009879B4">
              <w:rPr>
                <w:noProof/>
              </w:rPr>
              <w:t>2019-</w:t>
            </w:r>
            <w:r w:rsidR="001E5850">
              <w:rPr>
                <w:noProof/>
              </w:rPr>
              <w:t>10</w:t>
            </w:r>
            <w:r w:rsidRPr="009879B4">
              <w:rPr>
                <w:noProof/>
              </w:rPr>
              <w:t>-</w:t>
            </w:r>
            <w:r w:rsidR="001E5850">
              <w:rPr>
                <w:noProof/>
              </w:rPr>
              <w:t>04</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bookmarkStart w:id="1" w:name="_GoBack"/>
            <w:bookmarkEnd w:id="1"/>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3246C014" w:rsidR="00E80471" w:rsidRPr="009A50C8" w:rsidRDefault="00760461" w:rsidP="00760461">
            <w:pPr>
              <w:pStyle w:val="CRCoverPage"/>
              <w:spacing w:after="0"/>
              <w:ind w:left="100"/>
              <w:rPr>
                <w:noProof/>
                <w:lang w:eastAsia="ko-KR"/>
              </w:rPr>
            </w:pPr>
            <w:r>
              <w:rPr>
                <w:noProof/>
                <w:lang w:eastAsia="ko-KR"/>
              </w:rPr>
              <w:t>TS 23.502 introdues the Registration procedure and UE Triggered Service Request procesure to re-activate the user-plane resources over one access</w:t>
            </w:r>
            <w:r w:rsidR="00927F9F">
              <w:rPr>
                <w:rFonts w:hint="eastAsia"/>
                <w:noProof/>
                <w:lang w:eastAsia="ko-KR"/>
              </w:rPr>
              <w:t>.</w:t>
            </w:r>
            <w:r>
              <w:rPr>
                <w:noProof/>
                <w:lang w:eastAsia="ko-KR"/>
              </w:rPr>
              <w:t xml:space="preserve"> However, the Registration procedure is missin</w:t>
            </w:r>
            <w:r w:rsidR="002E1246">
              <w:rPr>
                <w:noProof/>
                <w:lang w:eastAsia="ko-KR"/>
              </w:rPr>
              <w:t>g</w:t>
            </w:r>
            <w:r>
              <w:rPr>
                <w:noProof/>
                <w:lang w:eastAsia="ko-KR"/>
              </w:rPr>
              <w:t xml:space="preserve"> in TS 23.501.</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40FB9C5D" w:rsidR="00607546" w:rsidRPr="00EB0499" w:rsidRDefault="0064025D" w:rsidP="0064025D">
            <w:pPr>
              <w:pStyle w:val="CRCoverPage"/>
              <w:spacing w:after="0"/>
              <w:ind w:left="100"/>
              <w:rPr>
                <w:noProof/>
                <w:lang w:eastAsia="ko-KR"/>
              </w:rPr>
            </w:pPr>
            <w:r>
              <w:rPr>
                <w:noProof/>
                <w:lang w:eastAsia="ko-KR"/>
              </w:rPr>
              <w:t xml:space="preserve">Adding </w:t>
            </w:r>
            <w:r w:rsidR="002E1246">
              <w:rPr>
                <w:noProof/>
                <w:lang w:eastAsia="ko-KR"/>
              </w:rPr>
              <w:t xml:space="preserve">that </w:t>
            </w:r>
            <w:r w:rsidR="00743C5E">
              <w:rPr>
                <w:noProof/>
                <w:lang w:eastAsia="ko-KR"/>
              </w:rPr>
              <w:t xml:space="preserve">Registration procedure is </w:t>
            </w:r>
            <w:r w:rsidR="002E1246">
              <w:rPr>
                <w:noProof/>
                <w:lang w:eastAsia="ko-KR"/>
              </w:rPr>
              <w:t>used</w:t>
            </w:r>
            <w:r w:rsidR="00743C5E">
              <w:rPr>
                <w:noProof/>
                <w:lang w:eastAsia="ko-KR"/>
              </w:rPr>
              <w:t xml:space="preserve"> to re-activate user</w:t>
            </w:r>
            <w:r w:rsidR="00760461">
              <w:rPr>
                <w:noProof/>
                <w:lang w:eastAsia="ko-KR"/>
              </w:rPr>
              <w:t>-</w:t>
            </w:r>
            <w:r w:rsidR="00743C5E">
              <w:rPr>
                <w:noProof/>
                <w:lang w:eastAsia="ko-KR"/>
              </w:rPr>
              <w:t>plane resources on one access of the established MA PDU session</w:t>
            </w:r>
            <w:r w:rsidR="00927F9F">
              <w:rPr>
                <w:rFonts w:hint="eastAsia"/>
                <w:noProof/>
                <w:lang w:eastAsia="ko-KR"/>
              </w:rPr>
              <w:t>.</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185D8C06" w:rsidR="00E80471" w:rsidRPr="00EB0499" w:rsidRDefault="00854920" w:rsidP="00854920">
            <w:pPr>
              <w:pStyle w:val="CRCoverPage"/>
              <w:spacing w:after="0"/>
              <w:ind w:left="100"/>
              <w:rPr>
                <w:noProof/>
                <w:lang w:eastAsia="ko-KR"/>
              </w:rPr>
            </w:pPr>
            <w:r>
              <w:rPr>
                <w:noProof/>
                <w:lang w:eastAsia="ko-KR"/>
              </w:rPr>
              <w:t xml:space="preserve">TS 23.501 is not aligned with TS 23.502.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0447240F" w:rsidR="007D112D" w:rsidRDefault="00BD5B14" w:rsidP="00BD5B14">
            <w:pPr>
              <w:pStyle w:val="CRCoverPage"/>
              <w:spacing w:after="0"/>
              <w:ind w:left="100"/>
              <w:rPr>
                <w:noProof/>
                <w:lang w:eastAsia="ko-KR"/>
              </w:rPr>
            </w:pPr>
            <w:r>
              <w:rPr>
                <w:noProof/>
                <w:lang w:eastAsia="ko-KR"/>
              </w:rPr>
              <w:t>5.32.2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D02FD18" w14:textId="77777777" w:rsidR="00E068F9" w:rsidRDefault="00E068F9" w:rsidP="00E068F9">
      <w:pPr>
        <w:pStyle w:val="3"/>
      </w:pPr>
      <w:bookmarkStart w:id="3" w:name="_Toc20150133"/>
      <w:bookmarkStart w:id="4" w:name="_Toc11137200"/>
      <w:r>
        <w:t>5.32.2</w:t>
      </w:r>
      <w:r>
        <w:tab/>
        <w:t>Multi Access PDU Sessions</w:t>
      </w:r>
      <w:bookmarkEnd w:id="3"/>
    </w:p>
    <w:p w14:paraId="26B47C74" w14:textId="77777777" w:rsidR="00E068F9" w:rsidRDefault="00E068F9" w:rsidP="00E068F9">
      <w:r>
        <w:t>A Multi-Access PDU (MA PDU) Session is managed by using the session management functionality specified in clause 5.6, with the following additions and modifications:</w:t>
      </w:r>
    </w:p>
    <w:p w14:paraId="751735FE" w14:textId="77777777" w:rsidR="00E068F9" w:rsidRDefault="00E068F9" w:rsidP="00E068F9">
      <w:pPr>
        <w:pStyle w:val="B1"/>
      </w:pPr>
      <w:r>
        <w:t>-</w:t>
      </w:r>
      <w:r>
        <w:tab/>
        <w:t>When the UE wants to request a new MA PDU Session:</w:t>
      </w:r>
    </w:p>
    <w:p w14:paraId="167F58E6" w14:textId="77777777" w:rsidR="00E068F9" w:rsidRDefault="00E068F9" w:rsidP="00E068F9">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2E821A57" w14:textId="77777777" w:rsidR="00E068F9" w:rsidRDefault="00E068F9" w:rsidP="00E068F9">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50394A94" w14:textId="77777777" w:rsidR="00E068F9" w:rsidRPr="00C34949" w:rsidRDefault="00E068F9" w:rsidP="00E068F9">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40EEFAD7" w14:textId="77777777" w:rsidR="00E068F9" w:rsidRDefault="00E068F9" w:rsidP="00E068F9">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2B19D33D" w14:textId="77777777" w:rsidR="00E068F9" w:rsidRDefault="00E068F9" w:rsidP="00E068F9">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8C9896E" w14:textId="77777777" w:rsidR="00E068F9" w:rsidRDefault="00E068F9" w:rsidP="00E068F9">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06A9F245" w14:textId="77777777" w:rsidR="00E068F9" w:rsidRDefault="00E068F9" w:rsidP="00E068F9">
      <w:pPr>
        <w:pStyle w:val="B2"/>
      </w:pPr>
      <w:r>
        <w:t>-</w:t>
      </w:r>
      <w:r>
        <w:tab/>
        <w:t>If the UE requests an S-NSSAI, this S-NSSAI should be allowed on both accesses. Otherwise, the MA PDU Session shall not be established.</w:t>
      </w:r>
    </w:p>
    <w:p w14:paraId="40BFE21C" w14:textId="77777777" w:rsidR="00E068F9" w:rsidRDefault="00E068F9" w:rsidP="00E068F9">
      <w:pPr>
        <w:pStyle w:val="B2"/>
      </w:pPr>
      <w:r>
        <w:t>-</w:t>
      </w:r>
      <w:r>
        <w:tab/>
        <w:t>The PCC rules provided by PCF include ATSSS control information (see 23.503 [45]). They are used by SMF to derive ATSSS rules for the UE and N4 rules for the UPF.</w:t>
      </w:r>
    </w:p>
    <w:p w14:paraId="1C5229FC" w14:textId="77777777" w:rsidR="00E068F9" w:rsidRDefault="00E068F9" w:rsidP="00E068F9">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17216BE9" w14:textId="77777777" w:rsidR="00E068F9" w:rsidRDefault="00E068F9" w:rsidP="00E068F9">
      <w:pPr>
        <w:pStyle w:val="B1"/>
      </w:pPr>
      <w:r>
        <w:t>-</w:t>
      </w:r>
      <w:r>
        <w:tab/>
        <w:t>After the MA PDU Session establishment:</w:t>
      </w:r>
    </w:p>
    <w:p w14:paraId="7835886E" w14:textId="77777777" w:rsidR="00E068F9" w:rsidRDefault="00E068F9" w:rsidP="00E068F9">
      <w:pPr>
        <w:pStyle w:val="B2"/>
      </w:pPr>
      <w:r>
        <w:t>-</w:t>
      </w:r>
      <w:r>
        <w:tab/>
        <w:t>At any given time, the MA PDU session may have user-plane resources on both 3GPP and non-3GPP accesses, or on one access only, or may have no user-plane resources on any access.</w:t>
      </w:r>
    </w:p>
    <w:p w14:paraId="38BFEC68" w14:textId="77777777" w:rsidR="00E068F9" w:rsidRDefault="00E068F9" w:rsidP="00E068F9">
      <w:pPr>
        <w:pStyle w:val="B2"/>
      </w:pPr>
      <w:r>
        <w:t>-</w:t>
      </w:r>
      <w:r>
        <w:tab/>
        <w:t>The AMF, SMF, PCF and UPF maintain their MA PDU Session contexts, even when the UE deregisters from one access (but remains registered on the other access).</w:t>
      </w:r>
    </w:p>
    <w:p w14:paraId="35DD22C8" w14:textId="77777777" w:rsidR="00E068F9" w:rsidRDefault="00E068F9" w:rsidP="00E068F9">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7F8C13B1" w14:textId="77777777" w:rsidR="00E068F9" w:rsidRPr="002369B3" w:rsidRDefault="00E068F9" w:rsidP="00E068F9">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3BDC609E" w14:textId="77777777" w:rsidR="00E068F9" w:rsidRDefault="00E068F9" w:rsidP="00E068F9">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3EDC895E" w14:textId="77777777" w:rsidR="00E068F9" w:rsidRDefault="00E068F9" w:rsidP="00E068F9">
      <w:pPr>
        <w:pStyle w:val="B2"/>
        <w:rPr>
          <w:ins w:id="5" w:author="Windows 사용자" w:date="2019-06-18T10:53:00Z"/>
        </w:rPr>
      </w:pPr>
      <w:ins w:id="6" w:author="Windows 사용자" w:date="2019-06-18T10:53:00Z">
        <w:r>
          <w:t>-</w:t>
        </w:r>
        <w:r>
          <w:tab/>
          <w:t>If the UE wants to re-activate user-plane resources on one access of the MA PDU Session</w:t>
        </w:r>
      </w:ins>
      <w:ins w:id="7" w:author="Windows 사용자" w:date="2019-06-18T10:54:00Z">
        <w:r>
          <w:t xml:space="preserve"> </w:t>
        </w:r>
      </w:ins>
      <w:ins w:id="8" w:author="Windows 사용자" w:date="2019-06-18T14:10:00Z">
        <w:r>
          <w:t xml:space="preserve">when the UE deregisters from </w:t>
        </w:r>
      </w:ins>
      <w:ins w:id="9" w:author="Windows 사용자" w:date="2019-06-18T14:11:00Z">
        <w:r>
          <w:t xml:space="preserve">the </w:t>
        </w:r>
      </w:ins>
      <w:ins w:id="10" w:author="Windows 사용자" w:date="2019-06-18T14:10:00Z">
        <w:r>
          <w:t>access</w:t>
        </w:r>
      </w:ins>
      <w:ins w:id="11" w:author="Windows 사용자" w:date="2019-06-18T10:54:00Z">
        <w:r>
          <w:t xml:space="preserve">, </w:t>
        </w:r>
      </w:ins>
      <w:ins w:id="12" w:author="Windows 사용자" w:date="2019-06-18T10:53:00Z">
        <w:r>
          <w:t xml:space="preserve">then the UE shall initiate the </w:t>
        </w:r>
      </w:ins>
      <w:ins w:id="13" w:author="Windows 사용자" w:date="2019-06-18T10:55:00Z">
        <w:r>
          <w:t>Registration</w:t>
        </w:r>
      </w:ins>
      <w:ins w:id="14" w:author="Windows 사용자" w:date="2019-06-18T10:53:00Z">
        <w:r>
          <w:t xml:space="preserve"> procedure over </w:t>
        </w:r>
      </w:ins>
      <w:ins w:id="15" w:author="Windows 사용자" w:date="2019-06-18T10:57:00Z">
        <w:r>
          <w:t>th</w:t>
        </w:r>
      </w:ins>
      <w:ins w:id="16" w:author="Windows 사용자" w:date="2019-06-18T11:56:00Z">
        <w:r>
          <w:t>is</w:t>
        </w:r>
      </w:ins>
      <w:ins w:id="17" w:author="Windows 사용자" w:date="2019-06-18T10:53:00Z">
        <w:r>
          <w:t xml:space="preserve"> access.</w:t>
        </w:r>
      </w:ins>
    </w:p>
    <w:p w14:paraId="107355DB" w14:textId="77777777" w:rsidR="00E068F9" w:rsidRDefault="00E068F9" w:rsidP="00E068F9">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33B17ED6" w14:textId="77777777" w:rsidR="00E068F9" w:rsidRDefault="00E068F9" w:rsidP="00E068F9">
      <w:r>
        <w:t>A MA PDU Session may be established either:</w:t>
      </w:r>
    </w:p>
    <w:p w14:paraId="3B5BAE23" w14:textId="77777777" w:rsidR="00E068F9" w:rsidRDefault="00E068F9" w:rsidP="00E068F9">
      <w:pPr>
        <w:pStyle w:val="B1"/>
      </w:pPr>
      <w:r>
        <w:t>a)</w:t>
      </w:r>
      <w:r>
        <w:tab/>
      </w:r>
      <w:proofErr w:type="gramStart"/>
      <w:r>
        <w:t>when</w:t>
      </w:r>
      <w:proofErr w:type="gramEnd"/>
      <w:r>
        <w:t xml:space="preserve"> it is explicitly requested by an ATSSS-capable UE; or</w:t>
      </w:r>
    </w:p>
    <w:p w14:paraId="473438C0" w14:textId="77777777" w:rsidR="00E068F9" w:rsidRPr="00C34949" w:rsidRDefault="00E068F9" w:rsidP="00E068F9">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3971F4E4" w14:textId="77777777" w:rsidR="00E068F9" w:rsidRDefault="00E068F9" w:rsidP="00E068F9">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4"/>
    <w:p w14:paraId="69E85A51" w14:textId="77777777" w:rsidR="00FF272E" w:rsidRDefault="00FF272E" w:rsidP="00FA3BFA"/>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1BF49" w14:textId="77777777" w:rsidR="00D40856" w:rsidRDefault="00D40856">
      <w:r>
        <w:separator/>
      </w:r>
    </w:p>
  </w:endnote>
  <w:endnote w:type="continuationSeparator" w:id="0">
    <w:p w14:paraId="3476A145" w14:textId="77777777" w:rsidR="00D40856" w:rsidRDefault="00D40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71306" w14:textId="77777777" w:rsidR="00D40856" w:rsidRDefault="00D40856">
      <w:r>
        <w:separator/>
      </w:r>
    </w:p>
  </w:footnote>
  <w:footnote w:type="continuationSeparator" w:id="0">
    <w:p w14:paraId="6F607FCB" w14:textId="77777777" w:rsidR="00D40856" w:rsidRDefault="00D40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D408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D408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A5E99"/>
    <w:rsid w:val="000A6394"/>
    <w:rsid w:val="000B7FED"/>
    <w:rsid w:val="000C038A"/>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1E5850"/>
    <w:rsid w:val="00213FEB"/>
    <w:rsid w:val="002257FA"/>
    <w:rsid w:val="00243BC2"/>
    <w:rsid w:val="00251470"/>
    <w:rsid w:val="0026004D"/>
    <w:rsid w:val="00261899"/>
    <w:rsid w:val="002640DD"/>
    <w:rsid w:val="002644F2"/>
    <w:rsid w:val="00265060"/>
    <w:rsid w:val="00275D12"/>
    <w:rsid w:val="00282156"/>
    <w:rsid w:val="00282422"/>
    <w:rsid w:val="00284FEB"/>
    <w:rsid w:val="002860C4"/>
    <w:rsid w:val="00291ED4"/>
    <w:rsid w:val="002A4EA7"/>
    <w:rsid w:val="002B5741"/>
    <w:rsid w:val="002D31D2"/>
    <w:rsid w:val="002E1246"/>
    <w:rsid w:val="00300629"/>
    <w:rsid w:val="00305409"/>
    <w:rsid w:val="00306F76"/>
    <w:rsid w:val="00312C77"/>
    <w:rsid w:val="00340C35"/>
    <w:rsid w:val="00350AEF"/>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97430"/>
    <w:rsid w:val="004B4754"/>
    <w:rsid w:val="004B75B7"/>
    <w:rsid w:val="004C6485"/>
    <w:rsid w:val="004F4E7B"/>
    <w:rsid w:val="004F62BB"/>
    <w:rsid w:val="00512896"/>
    <w:rsid w:val="0051580D"/>
    <w:rsid w:val="005210D0"/>
    <w:rsid w:val="00527528"/>
    <w:rsid w:val="005311B2"/>
    <w:rsid w:val="005436F0"/>
    <w:rsid w:val="00547111"/>
    <w:rsid w:val="00556144"/>
    <w:rsid w:val="0059106D"/>
    <w:rsid w:val="00592D74"/>
    <w:rsid w:val="00597956"/>
    <w:rsid w:val="005B54E2"/>
    <w:rsid w:val="005D445A"/>
    <w:rsid w:val="005E06CF"/>
    <w:rsid w:val="005E2C44"/>
    <w:rsid w:val="005F4EDB"/>
    <w:rsid w:val="005F60E6"/>
    <w:rsid w:val="006066AE"/>
    <w:rsid w:val="00606A5B"/>
    <w:rsid w:val="00607546"/>
    <w:rsid w:val="006145F5"/>
    <w:rsid w:val="00621188"/>
    <w:rsid w:val="006257ED"/>
    <w:rsid w:val="0064025D"/>
    <w:rsid w:val="00650FEC"/>
    <w:rsid w:val="00656333"/>
    <w:rsid w:val="00687A20"/>
    <w:rsid w:val="00691E55"/>
    <w:rsid w:val="00695808"/>
    <w:rsid w:val="006A159D"/>
    <w:rsid w:val="006B46FB"/>
    <w:rsid w:val="006B60A2"/>
    <w:rsid w:val="006E21FB"/>
    <w:rsid w:val="006E3E54"/>
    <w:rsid w:val="00715C29"/>
    <w:rsid w:val="00716959"/>
    <w:rsid w:val="00723562"/>
    <w:rsid w:val="00725C37"/>
    <w:rsid w:val="007303AC"/>
    <w:rsid w:val="00734BED"/>
    <w:rsid w:val="00743B3A"/>
    <w:rsid w:val="00743C5E"/>
    <w:rsid w:val="00756DB5"/>
    <w:rsid w:val="00760461"/>
    <w:rsid w:val="00792342"/>
    <w:rsid w:val="00793205"/>
    <w:rsid w:val="007977A8"/>
    <w:rsid w:val="007B512A"/>
    <w:rsid w:val="007B5C27"/>
    <w:rsid w:val="007C2097"/>
    <w:rsid w:val="007C3250"/>
    <w:rsid w:val="007C5065"/>
    <w:rsid w:val="007C6909"/>
    <w:rsid w:val="007D112D"/>
    <w:rsid w:val="007D6A07"/>
    <w:rsid w:val="007F7259"/>
    <w:rsid w:val="008040A8"/>
    <w:rsid w:val="00805C49"/>
    <w:rsid w:val="00811E00"/>
    <w:rsid w:val="008279FA"/>
    <w:rsid w:val="008344A8"/>
    <w:rsid w:val="00840A8E"/>
    <w:rsid w:val="00854920"/>
    <w:rsid w:val="008601E4"/>
    <w:rsid w:val="00861E61"/>
    <w:rsid w:val="008626E7"/>
    <w:rsid w:val="00863B37"/>
    <w:rsid w:val="008672DA"/>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D385F"/>
    <w:rsid w:val="009E19A2"/>
    <w:rsid w:val="009E3297"/>
    <w:rsid w:val="009E58DD"/>
    <w:rsid w:val="009F734F"/>
    <w:rsid w:val="00A17A57"/>
    <w:rsid w:val="00A20450"/>
    <w:rsid w:val="00A246B6"/>
    <w:rsid w:val="00A248A9"/>
    <w:rsid w:val="00A453CA"/>
    <w:rsid w:val="00A47E70"/>
    <w:rsid w:val="00A50CF0"/>
    <w:rsid w:val="00A54109"/>
    <w:rsid w:val="00A708A8"/>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5DCF"/>
    <w:rsid w:val="00B360A7"/>
    <w:rsid w:val="00B4473F"/>
    <w:rsid w:val="00B47523"/>
    <w:rsid w:val="00B67B97"/>
    <w:rsid w:val="00B77724"/>
    <w:rsid w:val="00B968C8"/>
    <w:rsid w:val="00B97430"/>
    <w:rsid w:val="00BA2C14"/>
    <w:rsid w:val="00BA3EC5"/>
    <w:rsid w:val="00BA51D9"/>
    <w:rsid w:val="00BB5DFC"/>
    <w:rsid w:val="00BC4FCC"/>
    <w:rsid w:val="00BD279D"/>
    <w:rsid w:val="00BD2BD2"/>
    <w:rsid w:val="00BD5B14"/>
    <w:rsid w:val="00BD6BB8"/>
    <w:rsid w:val="00BE2F5D"/>
    <w:rsid w:val="00BE640F"/>
    <w:rsid w:val="00C00857"/>
    <w:rsid w:val="00C34EF3"/>
    <w:rsid w:val="00C40D6D"/>
    <w:rsid w:val="00C42637"/>
    <w:rsid w:val="00C46B19"/>
    <w:rsid w:val="00C47D04"/>
    <w:rsid w:val="00C51832"/>
    <w:rsid w:val="00C56DD7"/>
    <w:rsid w:val="00C66BA2"/>
    <w:rsid w:val="00C86A51"/>
    <w:rsid w:val="00C90974"/>
    <w:rsid w:val="00C90FF7"/>
    <w:rsid w:val="00C931D3"/>
    <w:rsid w:val="00C952BE"/>
    <w:rsid w:val="00C95985"/>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6D51"/>
    <w:rsid w:val="00D1041F"/>
    <w:rsid w:val="00D24991"/>
    <w:rsid w:val="00D27B81"/>
    <w:rsid w:val="00D309A4"/>
    <w:rsid w:val="00D40856"/>
    <w:rsid w:val="00D50255"/>
    <w:rsid w:val="00D5413C"/>
    <w:rsid w:val="00D575BA"/>
    <w:rsid w:val="00D82C37"/>
    <w:rsid w:val="00D83FE9"/>
    <w:rsid w:val="00DB00C9"/>
    <w:rsid w:val="00DB1FEC"/>
    <w:rsid w:val="00DB40BC"/>
    <w:rsid w:val="00DE34CF"/>
    <w:rsid w:val="00DE79FD"/>
    <w:rsid w:val="00DF516C"/>
    <w:rsid w:val="00E068F9"/>
    <w:rsid w:val="00E101F2"/>
    <w:rsid w:val="00E12436"/>
    <w:rsid w:val="00E1319B"/>
    <w:rsid w:val="00E13F3D"/>
    <w:rsid w:val="00E15DEF"/>
    <w:rsid w:val="00E21693"/>
    <w:rsid w:val="00E32150"/>
    <w:rsid w:val="00E34898"/>
    <w:rsid w:val="00E450E5"/>
    <w:rsid w:val="00E54386"/>
    <w:rsid w:val="00E56C95"/>
    <w:rsid w:val="00E62125"/>
    <w:rsid w:val="00E63DA6"/>
    <w:rsid w:val="00E77863"/>
    <w:rsid w:val="00E80471"/>
    <w:rsid w:val="00E81621"/>
    <w:rsid w:val="00EB09B7"/>
    <w:rsid w:val="00EB298A"/>
    <w:rsid w:val="00EC7408"/>
    <w:rsid w:val="00ED151F"/>
    <w:rsid w:val="00EE3B66"/>
    <w:rsid w:val="00EE7D7C"/>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4BCC"/>
    <w:rsid w:val="00FB6386"/>
    <w:rsid w:val="00FB777C"/>
    <w:rsid w:val="00FC270D"/>
    <w:rsid w:val="00FC6C52"/>
    <w:rsid w:val="00FD54CB"/>
    <w:rsid w:val="00FE0230"/>
    <w:rsid w:val="00FE19B8"/>
    <w:rsid w:val="00FE59BD"/>
    <w:rsid w:val="00FF0486"/>
    <w:rsid w:val="00FF272E"/>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228CA-4EE6-4817-A995-FB5921FF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1163</Words>
  <Characters>6630</Characters>
  <Application>Microsoft Office Word</Application>
  <DocSecurity>0</DocSecurity>
  <Lines>55</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3</cp:revision>
  <cp:lastPrinted>2019-05-07T06:41:00Z</cp:lastPrinted>
  <dcterms:created xsi:type="dcterms:W3CDTF">2019-10-04T05:20:00Z</dcterms:created>
  <dcterms:modified xsi:type="dcterms:W3CDTF">2019-10-04T05:42:00Z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